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880B1" w14:textId="0F08110D" w:rsidR="00331481" w:rsidRPr="00293549" w:rsidRDefault="00525C75" w:rsidP="00C142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Student Name</w:t>
      </w:r>
    </w:p>
    <w:p w14:paraId="40CDE276" w14:textId="6AF26807" w:rsidR="00C142CC" w:rsidRPr="004F3934" w:rsidRDefault="00525C75" w:rsidP="00C142CC">
      <w:pPr>
        <w:pBdr>
          <w:bottom w:val="doubl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| Phone Number</w:t>
      </w:r>
      <w:r w:rsidR="00C142CC" w:rsidRPr="004F3934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Email Address</w:t>
      </w:r>
    </w:p>
    <w:p w14:paraId="3575B2BE" w14:textId="77777777" w:rsidR="00325F40" w:rsidRPr="004F3934" w:rsidRDefault="00325F40" w:rsidP="006579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934">
        <w:rPr>
          <w:rFonts w:ascii="Times New Roman" w:hAnsi="Times New Roman" w:cs="Times New Roman"/>
          <w:b/>
          <w:sz w:val="24"/>
          <w:szCs w:val="24"/>
        </w:rPr>
        <w:t>SUMMARY:</w:t>
      </w:r>
    </w:p>
    <w:p w14:paraId="7F56EFBF" w14:textId="63CB1543" w:rsidR="00325F40" w:rsidRPr="004F3934" w:rsidRDefault="004F3934" w:rsidP="004F3934">
      <w:pPr>
        <w:pStyle w:val="3"/>
        <w:spacing w:line="0" w:lineRule="atLeast"/>
        <w:ind w:firstLineChars="0" w:firstLine="0"/>
        <w:rPr>
          <w:rFonts w:ascii="Times New Roman" w:eastAsia="Microsoft YaHei" w:hAnsi="Times New Roman"/>
          <w:color w:val="000000"/>
          <w:sz w:val="24"/>
          <w:szCs w:val="24"/>
        </w:rPr>
      </w:pPr>
      <w:r>
        <w:rPr>
          <w:rFonts w:ascii="Times New Roman" w:eastAsia="Microsoft YaHei" w:hAnsi="Times New Roman"/>
          <w:color w:val="000000"/>
          <w:sz w:val="24"/>
          <w:szCs w:val="24"/>
        </w:rPr>
        <w:t xml:space="preserve">Tri-lingual MBA Business Process </w:t>
      </w:r>
      <w:r w:rsidR="00142BC6">
        <w:rPr>
          <w:rFonts w:ascii="Times New Roman" w:eastAsia="Microsoft YaHei" w:hAnsi="Times New Roman"/>
          <w:color w:val="000000"/>
          <w:sz w:val="24"/>
          <w:szCs w:val="24"/>
        </w:rPr>
        <w:t>Innovation student with 10+</w:t>
      </w:r>
      <w:r>
        <w:rPr>
          <w:rFonts w:ascii="Times New Roman" w:eastAsia="Microsoft YaHei" w:hAnsi="Times New Roman"/>
          <w:color w:val="000000"/>
          <w:sz w:val="24"/>
          <w:szCs w:val="24"/>
        </w:rPr>
        <w:t xml:space="preserve"> years of progressively responsible financial analysis</w:t>
      </w:r>
      <w:r w:rsidR="00293549">
        <w:rPr>
          <w:rFonts w:ascii="Times New Roman" w:eastAsia="Microsoft YaHei" w:hAnsi="Times New Roman"/>
          <w:color w:val="000000"/>
          <w:sz w:val="24"/>
          <w:szCs w:val="24"/>
        </w:rPr>
        <w:t xml:space="preserve"> and </w:t>
      </w:r>
      <w:r w:rsidR="005A25D5">
        <w:rPr>
          <w:rFonts w:ascii="Times New Roman" w:eastAsia="Microsoft YaHei" w:hAnsi="Times New Roman"/>
          <w:color w:val="000000"/>
          <w:sz w:val="24"/>
          <w:szCs w:val="24"/>
        </w:rPr>
        <w:t>management roles held in M</w:t>
      </w:r>
      <w:r>
        <w:rPr>
          <w:rFonts w:ascii="Times New Roman" w:eastAsia="Microsoft YaHei" w:hAnsi="Times New Roman"/>
          <w:color w:val="000000"/>
          <w:sz w:val="24"/>
          <w:szCs w:val="24"/>
        </w:rPr>
        <w:t>ainland China.  Pursu</w:t>
      </w:r>
      <w:r w:rsidR="005A25D5">
        <w:rPr>
          <w:rFonts w:ascii="Times New Roman" w:eastAsia="Microsoft YaHei" w:hAnsi="Times New Roman"/>
          <w:color w:val="000000"/>
          <w:sz w:val="24"/>
          <w:szCs w:val="24"/>
        </w:rPr>
        <w:t xml:space="preserve">ing additional SAP </w:t>
      </w:r>
      <w:r w:rsidR="00657984">
        <w:rPr>
          <w:rFonts w:ascii="Times New Roman" w:eastAsia="Microsoft YaHei" w:hAnsi="Times New Roman"/>
          <w:color w:val="000000"/>
          <w:sz w:val="24"/>
          <w:szCs w:val="24"/>
        </w:rPr>
        <w:t>H</w:t>
      </w:r>
      <w:r w:rsidR="00681546">
        <w:rPr>
          <w:rFonts w:ascii="Times New Roman" w:eastAsia="Microsoft YaHei" w:hAnsi="Times New Roman"/>
          <w:color w:val="000000"/>
          <w:sz w:val="24"/>
          <w:szCs w:val="24"/>
        </w:rPr>
        <w:t>ANA</w:t>
      </w:r>
      <w:r w:rsidR="00657984">
        <w:rPr>
          <w:rFonts w:ascii="Times New Roman" w:eastAsia="Microsoft YaHei" w:hAnsi="Times New Roman"/>
          <w:color w:val="000000"/>
          <w:sz w:val="24"/>
          <w:szCs w:val="24"/>
        </w:rPr>
        <w:t>/</w:t>
      </w:r>
      <w:r w:rsidR="00681546">
        <w:rPr>
          <w:rFonts w:ascii="Times New Roman" w:eastAsia="Microsoft YaHei" w:hAnsi="Times New Roman"/>
          <w:color w:val="000000"/>
          <w:sz w:val="24"/>
          <w:szCs w:val="24"/>
        </w:rPr>
        <w:t xml:space="preserve">R3 </w:t>
      </w:r>
      <w:r w:rsidR="005A25D5">
        <w:rPr>
          <w:rFonts w:ascii="Times New Roman" w:eastAsia="Microsoft YaHei" w:hAnsi="Times New Roman"/>
          <w:color w:val="000000"/>
          <w:sz w:val="24"/>
          <w:szCs w:val="24"/>
        </w:rPr>
        <w:t>C</w:t>
      </w:r>
      <w:r>
        <w:rPr>
          <w:rFonts w:ascii="Times New Roman" w:eastAsia="Microsoft YaHei" w:hAnsi="Times New Roman"/>
          <w:color w:val="000000"/>
          <w:sz w:val="24"/>
          <w:szCs w:val="24"/>
        </w:rPr>
        <w:t xml:space="preserve">ertificate. </w:t>
      </w:r>
      <w:r w:rsidR="005A25D5">
        <w:rPr>
          <w:rFonts w:ascii="Times New Roman" w:eastAsia="Microsoft YaHei" w:hAnsi="Times New Roman"/>
          <w:color w:val="000000"/>
          <w:sz w:val="24"/>
          <w:szCs w:val="24"/>
        </w:rPr>
        <w:t xml:space="preserve">Seeking to apply academic credentials and global perspective in dynamic organization culture that </w:t>
      </w:r>
      <w:r w:rsidR="00657984">
        <w:rPr>
          <w:rFonts w:ascii="Times New Roman" w:eastAsia="Microsoft YaHei" w:hAnsi="Times New Roman"/>
          <w:color w:val="000000"/>
          <w:sz w:val="24"/>
          <w:szCs w:val="24"/>
        </w:rPr>
        <w:t>integrates</w:t>
      </w:r>
      <w:r w:rsidR="005A25D5">
        <w:rPr>
          <w:rFonts w:ascii="Times New Roman" w:eastAsia="Microsoft YaHei" w:hAnsi="Times New Roman"/>
          <w:color w:val="000000"/>
          <w:sz w:val="24"/>
          <w:szCs w:val="24"/>
        </w:rPr>
        <w:t xml:space="preserve"> leading-edge data design with project management principles to enhance business value. </w:t>
      </w:r>
      <w:r w:rsidR="00AB16B4">
        <w:rPr>
          <w:rFonts w:ascii="Times New Roman" w:eastAsia="Microsoft YaHei" w:hAnsi="Times New Roman"/>
          <w:color w:val="000000"/>
          <w:sz w:val="24"/>
          <w:szCs w:val="24"/>
        </w:rPr>
        <w:t xml:space="preserve">Adaptable, quick learner with diverse industry experience and </w:t>
      </w:r>
      <w:r w:rsidR="00642656">
        <w:rPr>
          <w:rFonts w:ascii="Times New Roman" w:eastAsia="Microsoft YaHei" w:hAnsi="Times New Roman"/>
          <w:color w:val="000000"/>
          <w:sz w:val="24"/>
          <w:szCs w:val="24"/>
        </w:rPr>
        <w:t>strong project implementation focus.</w:t>
      </w:r>
    </w:p>
    <w:p w14:paraId="6115B394" w14:textId="77777777" w:rsidR="00681546" w:rsidRDefault="00681546" w:rsidP="006579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07C62B" w14:textId="4EEC7A1E" w:rsidR="00C142CC" w:rsidRPr="004F3934" w:rsidRDefault="00C142CC" w:rsidP="006579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934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704A2BE5" w14:textId="77777777" w:rsidR="00C142CC" w:rsidRPr="004F3934" w:rsidRDefault="00C142CC" w:rsidP="00C14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934">
        <w:rPr>
          <w:rFonts w:ascii="Times New Roman" w:hAnsi="Times New Roman" w:cs="Times New Roman"/>
          <w:b/>
          <w:sz w:val="24"/>
          <w:szCs w:val="24"/>
        </w:rPr>
        <w:t>Widener University</w:t>
      </w:r>
      <w:r w:rsidRPr="004F3934">
        <w:rPr>
          <w:rFonts w:ascii="Times New Roman" w:hAnsi="Times New Roman" w:cs="Times New Roman"/>
          <w:sz w:val="24"/>
          <w:szCs w:val="24"/>
        </w:rPr>
        <w:t>, Chester, PA, USA</w:t>
      </w:r>
    </w:p>
    <w:p w14:paraId="6882ECF2" w14:textId="1B65D958" w:rsidR="00C142CC" w:rsidRPr="004F3934" w:rsidRDefault="00C142CC" w:rsidP="00293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934">
        <w:rPr>
          <w:rFonts w:ascii="Times New Roman" w:hAnsi="Times New Roman" w:cs="Times New Roman"/>
          <w:i/>
          <w:sz w:val="24"/>
          <w:szCs w:val="24"/>
        </w:rPr>
        <w:t>Master in Business Process Innovation</w:t>
      </w:r>
      <w:r w:rsidR="00525C75">
        <w:rPr>
          <w:rFonts w:ascii="Times New Roman" w:hAnsi="Times New Roman" w:cs="Times New Roman"/>
          <w:sz w:val="24"/>
          <w:szCs w:val="24"/>
        </w:rPr>
        <w:t xml:space="preserve">, </w:t>
      </w:r>
      <w:r w:rsidRPr="004F3934">
        <w:rPr>
          <w:rFonts w:ascii="Times New Roman" w:hAnsi="Times New Roman" w:cs="Times New Roman"/>
          <w:sz w:val="24"/>
          <w:szCs w:val="24"/>
        </w:rPr>
        <w:t>May 2020</w:t>
      </w:r>
    </w:p>
    <w:p w14:paraId="01C8EA64" w14:textId="1F293EB0" w:rsidR="00C142CC" w:rsidRPr="004F3934" w:rsidRDefault="00E85534" w:rsidP="00C142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SAP </w:t>
      </w:r>
      <w:r w:rsidR="00C142CC" w:rsidRPr="004F3934">
        <w:rPr>
          <w:rFonts w:ascii="Times New Roman" w:hAnsi="Times New Roman" w:cs="Times New Roman"/>
          <w:b/>
          <w:sz w:val="24"/>
          <w:szCs w:val="24"/>
        </w:rPr>
        <w:t xml:space="preserve">Coursework:  </w:t>
      </w:r>
      <w:r w:rsidR="00C142CC" w:rsidRPr="004F3934">
        <w:rPr>
          <w:rFonts w:ascii="Times New Roman" w:hAnsi="Times New Roman" w:cs="Times New Roman"/>
          <w:color w:val="000000"/>
          <w:sz w:val="24"/>
          <w:szCs w:val="24"/>
        </w:rPr>
        <w:t>Accounting Information System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142CC" w:rsidRPr="004F3934">
        <w:rPr>
          <w:rFonts w:ascii="Times New Roman" w:hAnsi="Times New Roman" w:cs="Times New Roman"/>
          <w:color w:val="000000"/>
          <w:sz w:val="24"/>
          <w:szCs w:val="24"/>
        </w:rPr>
        <w:t>, Business Process Analysis and Process Automation, Enterprise Resource Plan Profitability</w:t>
      </w:r>
      <w:r>
        <w:rPr>
          <w:rFonts w:ascii="Times New Roman" w:hAnsi="Times New Roman" w:cs="Times New Roman"/>
          <w:color w:val="000000"/>
          <w:sz w:val="24"/>
          <w:szCs w:val="24"/>
        </w:rPr>
        <w:t>, Business Intelligence, Data</w:t>
      </w:r>
      <w:r w:rsidR="00C142CC" w:rsidRPr="004F3934">
        <w:rPr>
          <w:rFonts w:ascii="Times New Roman" w:hAnsi="Times New Roman" w:cs="Times New Roman"/>
          <w:color w:val="000000"/>
          <w:sz w:val="24"/>
          <w:szCs w:val="24"/>
        </w:rPr>
        <w:t xml:space="preserve"> Visualization</w:t>
      </w:r>
    </w:p>
    <w:p w14:paraId="13D4B614" w14:textId="77777777" w:rsidR="00325F40" w:rsidRPr="004F3934" w:rsidRDefault="00325F40" w:rsidP="00325F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3934">
        <w:rPr>
          <w:rFonts w:ascii="Times New Roman" w:hAnsi="Times New Roman" w:cs="Times New Roman"/>
          <w:b/>
          <w:color w:val="000000"/>
          <w:sz w:val="24"/>
          <w:szCs w:val="24"/>
        </w:rPr>
        <w:t>East China Normal University</w:t>
      </w:r>
      <w:r w:rsidRPr="004F3934">
        <w:rPr>
          <w:rFonts w:ascii="Times New Roman" w:hAnsi="Times New Roman" w:cs="Times New Roman"/>
          <w:color w:val="000000"/>
          <w:sz w:val="24"/>
          <w:szCs w:val="24"/>
        </w:rPr>
        <w:t xml:space="preserve">, Shanghai China  </w:t>
      </w:r>
    </w:p>
    <w:p w14:paraId="6259D623" w14:textId="11E507CC" w:rsidR="00C142CC" w:rsidRPr="004F3934" w:rsidRDefault="00325F40" w:rsidP="00C142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3934">
        <w:rPr>
          <w:rFonts w:ascii="Times New Roman" w:hAnsi="Times New Roman" w:cs="Times New Roman"/>
          <w:i/>
          <w:color w:val="000000"/>
          <w:sz w:val="24"/>
          <w:szCs w:val="24"/>
        </w:rPr>
        <w:t>Bachelor</w:t>
      </w:r>
      <w:r w:rsidRPr="004F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934">
        <w:rPr>
          <w:rFonts w:ascii="Times New Roman" w:hAnsi="Times New Roman" w:cs="Times New Roman"/>
          <w:i/>
          <w:color w:val="000000"/>
          <w:sz w:val="24"/>
          <w:szCs w:val="24"/>
        </w:rPr>
        <w:t>in Accounting</w:t>
      </w:r>
      <w:r w:rsidRPr="004F3934">
        <w:rPr>
          <w:rFonts w:ascii="Times New Roman" w:hAnsi="Times New Roman" w:cs="Times New Roman"/>
          <w:color w:val="000000"/>
          <w:sz w:val="24"/>
          <w:szCs w:val="24"/>
        </w:rPr>
        <w:t>, 2008</w:t>
      </w:r>
    </w:p>
    <w:p w14:paraId="2B78E863" w14:textId="77777777" w:rsidR="00325F40" w:rsidRPr="004F3934" w:rsidRDefault="00325F40" w:rsidP="00325F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3934">
        <w:rPr>
          <w:rFonts w:ascii="Times New Roman" w:hAnsi="Times New Roman" w:cs="Times New Roman"/>
          <w:b/>
          <w:color w:val="000000"/>
          <w:sz w:val="24"/>
          <w:szCs w:val="24"/>
        </w:rPr>
        <w:t>Lixin Accounting Institute</w:t>
      </w:r>
      <w:r w:rsidRPr="004F3934">
        <w:rPr>
          <w:rFonts w:ascii="Times New Roman" w:hAnsi="Times New Roman" w:cs="Times New Roman"/>
          <w:color w:val="000000"/>
          <w:sz w:val="24"/>
          <w:szCs w:val="24"/>
        </w:rPr>
        <w:t xml:space="preserve">, Shanghai China </w:t>
      </w:r>
    </w:p>
    <w:p w14:paraId="5877F87A" w14:textId="77777777" w:rsidR="00325F40" w:rsidRPr="004F3934" w:rsidRDefault="00325F40" w:rsidP="00C142CC">
      <w:pPr>
        <w:rPr>
          <w:rFonts w:ascii="Times New Roman" w:hAnsi="Times New Roman" w:cs="Times New Roman"/>
          <w:i/>
          <w:sz w:val="24"/>
          <w:szCs w:val="24"/>
        </w:rPr>
      </w:pPr>
      <w:r w:rsidRPr="004F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Associate in Accounting, </w:t>
      </w:r>
      <w:r w:rsidRPr="004F3934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Pr="004F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</w:p>
    <w:p w14:paraId="0D844A59" w14:textId="22269D30" w:rsidR="00C142CC" w:rsidRDefault="00681546" w:rsidP="00237F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546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26CC3931" w14:textId="7D80E366" w:rsidR="00681546" w:rsidRDefault="00681546" w:rsidP="00681546">
      <w:pPr>
        <w:spacing w:after="0"/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</w:pPr>
      <w:r w:rsidRPr="00681546"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>Parkway Pantai (Shanghai) Hospital Management Co., Ltd</w:t>
      </w:r>
      <w:r w:rsidR="00916825"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>.</w:t>
      </w:r>
    </w:p>
    <w:p w14:paraId="09A16440" w14:textId="7E7F4F6C" w:rsidR="008C7749" w:rsidRDefault="00FD461D" w:rsidP="00237F68">
      <w:pPr>
        <w:spacing w:after="0"/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Microsoft YaHei" w:hAnsi="Times New Roman" w:cs="Times New Roman"/>
          <w:i/>
          <w:color w:val="000000"/>
          <w:kern w:val="2"/>
          <w:sz w:val="24"/>
          <w:szCs w:val="24"/>
          <w:lang w:eastAsia="zh-CN"/>
        </w:rPr>
        <w:t>Financial Planning and</w:t>
      </w:r>
      <w:r w:rsidR="00681546" w:rsidRPr="00681546">
        <w:rPr>
          <w:rFonts w:ascii="Times New Roman" w:eastAsia="Microsoft YaHei" w:hAnsi="Times New Roman" w:cs="Times New Roman"/>
          <w:i/>
          <w:color w:val="000000"/>
          <w:kern w:val="2"/>
          <w:sz w:val="24"/>
          <w:szCs w:val="24"/>
          <w:lang w:eastAsia="zh-CN"/>
        </w:rPr>
        <w:t xml:space="preserve"> Analysis Manager</w:t>
      </w:r>
      <w:r w:rsidR="00681546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>, February – May 2018</w:t>
      </w:r>
      <w:r w:rsidR="00681546" w:rsidRPr="00681546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</w:p>
    <w:p w14:paraId="3749444F" w14:textId="77777777" w:rsidR="00916825" w:rsidRPr="00916825" w:rsidRDefault="00916825" w:rsidP="00916825">
      <w:pPr>
        <w:pStyle w:val="ListParagraph"/>
        <w:numPr>
          <w:ilvl w:val="0"/>
          <w:numId w:val="16"/>
        </w:numPr>
        <w:ind w:firstLineChars="0"/>
        <w:rPr>
          <w:rFonts w:ascii="Times New Roman" w:hAnsi="Times New Roman"/>
          <w:sz w:val="24"/>
          <w:szCs w:val="24"/>
        </w:rPr>
      </w:pPr>
      <w:r w:rsidRPr="00916825">
        <w:rPr>
          <w:rFonts w:ascii="Times New Roman" w:hAnsi="Times New Roman"/>
          <w:sz w:val="24"/>
          <w:szCs w:val="24"/>
        </w:rPr>
        <w:t>Prepared and analyzed monthly financial and taxation statements for 7 subsidiaries</w:t>
      </w:r>
    </w:p>
    <w:p w14:paraId="58D78F13" w14:textId="77777777" w:rsidR="00916825" w:rsidRDefault="00916825" w:rsidP="00916825">
      <w:pPr>
        <w:pStyle w:val="ListParagraph"/>
        <w:numPr>
          <w:ilvl w:val="0"/>
          <w:numId w:val="16"/>
        </w:numPr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Automated group report process to reduce preparation time by 50 percent</w:t>
      </w:r>
    </w:p>
    <w:p w14:paraId="17BD1D5A" w14:textId="77777777" w:rsidR="00916825" w:rsidRPr="00916825" w:rsidRDefault="00916825" w:rsidP="00916825">
      <w:pPr>
        <w:widowControl w:val="0"/>
        <w:numPr>
          <w:ilvl w:val="0"/>
          <w:numId w:val="16"/>
        </w:numPr>
        <w:adjustRightInd w:val="0"/>
        <w:snapToGrid w:val="0"/>
        <w:spacing w:after="0" w:line="0" w:lineRule="atLeast"/>
        <w:jc w:val="both"/>
        <w:rPr>
          <w:rFonts w:ascii="Times New Roman" w:eastAsia="Microsoft YaHei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681546">
        <w:rPr>
          <w:rFonts w:ascii="Times New Roman" w:eastAsia="Microsoft YaHei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Identified </w:t>
      </w:r>
      <w:r>
        <w:rPr>
          <w:rFonts w:ascii="Times New Roman" w:eastAsia="Microsoft YaHei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and resolved </w:t>
      </w:r>
      <w:r w:rsidRPr="00681546">
        <w:rPr>
          <w:rFonts w:ascii="Times New Roman" w:eastAsia="Microsoft YaHei" w:hAnsi="Times New Roman" w:cs="Times New Roman"/>
          <w:bCs/>
          <w:color w:val="000000"/>
          <w:kern w:val="2"/>
          <w:sz w:val="24"/>
          <w:szCs w:val="24"/>
          <w:lang w:eastAsia="zh-CN"/>
        </w:rPr>
        <w:t>internal control flaws in finance department and cross-function</w:t>
      </w:r>
      <w:r>
        <w:rPr>
          <w:rFonts w:ascii="Times New Roman" w:eastAsia="Microsoft YaHei" w:hAnsi="Times New Roman" w:cs="Times New Roman"/>
          <w:bCs/>
          <w:color w:val="000000"/>
          <w:kern w:val="2"/>
          <w:sz w:val="24"/>
          <w:szCs w:val="24"/>
          <w:lang w:eastAsia="zh-CN"/>
        </w:rPr>
        <w:t>al</w:t>
      </w:r>
      <w:r w:rsidRPr="00681546">
        <w:rPr>
          <w:rFonts w:ascii="Times New Roman" w:eastAsia="Microsoft YaHei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working process</w:t>
      </w:r>
    </w:p>
    <w:p w14:paraId="6D2153E3" w14:textId="2A4FEC4A" w:rsidR="00916825" w:rsidRPr="00681546" w:rsidRDefault="00916825" w:rsidP="00916825">
      <w:pPr>
        <w:widowControl w:val="0"/>
        <w:numPr>
          <w:ilvl w:val="0"/>
          <w:numId w:val="16"/>
        </w:numPr>
        <w:adjustRightInd w:val="0"/>
        <w:snapToGrid w:val="0"/>
        <w:spacing w:after="0" w:line="0" w:lineRule="atLeast"/>
        <w:jc w:val="both"/>
        <w:rPr>
          <w:rFonts w:ascii="Times New Roman" w:eastAsia="Microsoft YaHei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Microsoft YaHei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Collaborated with Business Development </w:t>
      </w:r>
      <w:r w:rsidR="00E85534">
        <w:rPr>
          <w:rFonts w:ascii="Times New Roman" w:eastAsia="Microsoft YaHei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department </w:t>
      </w:r>
      <w:r>
        <w:rPr>
          <w:rFonts w:ascii="Times New Roman" w:eastAsia="Microsoft YaHei" w:hAnsi="Times New Roman" w:cs="Times New Roman"/>
          <w:bCs/>
          <w:color w:val="000000"/>
          <w:kern w:val="2"/>
          <w:sz w:val="24"/>
          <w:szCs w:val="24"/>
          <w:lang w:eastAsia="zh-CN"/>
        </w:rPr>
        <w:t>on life-cycle project management</w:t>
      </w:r>
    </w:p>
    <w:p w14:paraId="5B19DE0D" w14:textId="77777777" w:rsidR="00916825" w:rsidRDefault="00916825" w:rsidP="00916825">
      <w:pPr>
        <w:spacing w:after="0"/>
      </w:pPr>
    </w:p>
    <w:p w14:paraId="5E8ED0DF" w14:textId="318875BF" w:rsidR="00916825" w:rsidRDefault="00916825" w:rsidP="00916825">
      <w:pPr>
        <w:spacing w:after="0"/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</w:pPr>
      <w:r w:rsidRPr="00681546"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>Shanghai Kunchi Trade Development Co., Ltd</w:t>
      </w:r>
      <w:r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>.</w:t>
      </w:r>
    </w:p>
    <w:p w14:paraId="47BE91C9" w14:textId="5A1380B8" w:rsidR="00916825" w:rsidRDefault="00FD461D" w:rsidP="00916825">
      <w:pPr>
        <w:spacing w:after="0"/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Microsoft YaHei" w:hAnsi="Times New Roman" w:cs="Times New Roman"/>
          <w:i/>
          <w:color w:val="000000"/>
          <w:kern w:val="2"/>
          <w:sz w:val="24"/>
          <w:szCs w:val="24"/>
          <w:lang w:eastAsia="zh-CN"/>
        </w:rPr>
        <w:t>Financial Planning and</w:t>
      </w:r>
      <w:bookmarkStart w:id="0" w:name="_GoBack"/>
      <w:bookmarkEnd w:id="0"/>
      <w:r w:rsidR="00916825" w:rsidRPr="00916825">
        <w:rPr>
          <w:rFonts w:ascii="Times New Roman" w:eastAsia="Microsoft YaHei" w:hAnsi="Times New Roman" w:cs="Times New Roman"/>
          <w:i/>
          <w:color w:val="000000"/>
          <w:kern w:val="2"/>
          <w:sz w:val="24"/>
          <w:szCs w:val="24"/>
          <w:lang w:eastAsia="zh-CN"/>
        </w:rPr>
        <w:t xml:space="preserve"> Analysis Manager</w:t>
      </w:r>
      <w:r w:rsidR="00E075A0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 xml:space="preserve">, May 2016 </w:t>
      </w:r>
      <w:r w:rsidR="00503E5F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>– August</w:t>
      </w:r>
      <w:r w:rsidR="00916825" w:rsidRPr="00916825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 xml:space="preserve"> 2017</w:t>
      </w:r>
    </w:p>
    <w:p w14:paraId="710FDBD5" w14:textId="327D5111" w:rsidR="00916825" w:rsidRPr="00916825" w:rsidRDefault="00916825" w:rsidP="00916825">
      <w:pPr>
        <w:pStyle w:val="ListParagraph"/>
        <w:numPr>
          <w:ilvl w:val="0"/>
          <w:numId w:val="15"/>
        </w:numPr>
        <w:ind w:firstLineChars="0"/>
        <w:rPr>
          <w:rFonts w:ascii="Times New Roman" w:hAnsi="Times New Roman"/>
          <w:i/>
          <w:color w:val="000000"/>
          <w:sz w:val="24"/>
          <w:szCs w:val="24"/>
        </w:rPr>
      </w:pPr>
      <w:r w:rsidRPr="00916825">
        <w:rPr>
          <w:rFonts w:ascii="Times New Roman" w:hAnsi="Times New Roman"/>
          <w:color w:val="000000"/>
          <w:sz w:val="24"/>
          <w:szCs w:val="24"/>
        </w:rPr>
        <w:t>Reviewed and streamlined monthly reporting for 4 subsidiaries</w:t>
      </w:r>
    </w:p>
    <w:p w14:paraId="0C9BB559" w14:textId="0D86A0A9" w:rsidR="00916825" w:rsidRPr="00952099" w:rsidRDefault="00952099" w:rsidP="00916825">
      <w:pPr>
        <w:pStyle w:val="ListParagraph"/>
        <w:numPr>
          <w:ilvl w:val="0"/>
          <w:numId w:val="15"/>
        </w:numPr>
        <w:ind w:firstLineChars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Conducted multi-dimension analysis of both online and off-line businesses</w:t>
      </w:r>
    </w:p>
    <w:p w14:paraId="00CE223B" w14:textId="110038BE" w:rsidR="00952099" w:rsidRPr="00952099" w:rsidRDefault="00952099" w:rsidP="00916825">
      <w:pPr>
        <w:pStyle w:val="ListParagraph"/>
        <w:numPr>
          <w:ilvl w:val="0"/>
          <w:numId w:val="15"/>
        </w:numPr>
        <w:ind w:firstLineChars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Tracked business trends for sales teams to support KPI attainment</w:t>
      </w:r>
    </w:p>
    <w:p w14:paraId="508D7C1B" w14:textId="710A8C15" w:rsidR="00952099" w:rsidRPr="00952099" w:rsidRDefault="00952099" w:rsidP="00916825">
      <w:pPr>
        <w:pStyle w:val="ListParagraph"/>
        <w:numPr>
          <w:ilvl w:val="0"/>
          <w:numId w:val="15"/>
        </w:numPr>
        <w:ind w:firstLineChars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Prepared and monitor</w:t>
      </w:r>
      <w:r w:rsidR="00E85534">
        <w:rPr>
          <w:rFonts w:ascii="Times New Roman" w:hAnsi="Times New Roman"/>
          <w:color w:val="000000"/>
          <w:sz w:val="24"/>
          <w:szCs w:val="24"/>
        </w:rPr>
        <w:t>ed department budgets; tracked</w:t>
      </w:r>
      <w:r>
        <w:rPr>
          <w:rFonts w:ascii="Times New Roman" w:hAnsi="Times New Roman"/>
          <w:color w:val="000000"/>
          <w:sz w:val="24"/>
          <w:szCs w:val="24"/>
        </w:rPr>
        <w:t xml:space="preserve"> inventory levels</w:t>
      </w:r>
    </w:p>
    <w:p w14:paraId="60CD1CE7" w14:textId="19BBC7E4" w:rsidR="00952099" w:rsidRDefault="00952099" w:rsidP="00916825">
      <w:pPr>
        <w:pStyle w:val="ListParagraph"/>
        <w:numPr>
          <w:ilvl w:val="0"/>
          <w:numId w:val="15"/>
        </w:numPr>
        <w:ind w:firstLineChars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Analyzed company stock performance by brand and channel</w:t>
      </w:r>
    </w:p>
    <w:p w14:paraId="1181AC3D" w14:textId="77777777" w:rsidR="00916825" w:rsidRPr="00916825" w:rsidRDefault="00916825" w:rsidP="00916825">
      <w:pPr>
        <w:pStyle w:val="ListParagraph"/>
        <w:ind w:left="720" w:firstLineChars="0" w:firstLine="0"/>
        <w:rPr>
          <w:rFonts w:ascii="Times New Roman" w:hAnsi="Times New Roman"/>
          <w:color w:val="000000"/>
          <w:sz w:val="24"/>
          <w:szCs w:val="24"/>
        </w:rPr>
      </w:pPr>
    </w:p>
    <w:p w14:paraId="4D97FB1C" w14:textId="77777777" w:rsidR="00952099" w:rsidRDefault="00952099" w:rsidP="00952099">
      <w:pPr>
        <w:spacing w:after="0"/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</w:pPr>
      <w:r w:rsidRPr="00681546"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>Imerys (Shanghai) Investment Management Co., Ltd</w:t>
      </w:r>
      <w:r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>.</w:t>
      </w:r>
    </w:p>
    <w:p w14:paraId="0465C796" w14:textId="542FDC3A" w:rsidR="00952099" w:rsidRDefault="00952099" w:rsidP="003822F7">
      <w:pPr>
        <w:spacing w:after="0"/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</w:pPr>
      <w:r w:rsidRPr="00952099">
        <w:rPr>
          <w:rFonts w:ascii="Times New Roman" w:eastAsia="Microsoft YaHei" w:hAnsi="Times New Roman" w:cs="Times New Roman"/>
          <w:i/>
          <w:color w:val="000000"/>
          <w:kern w:val="2"/>
          <w:sz w:val="24"/>
          <w:szCs w:val="24"/>
          <w:lang w:eastAsia="zh-CN"/>
        </w:rPr>
        <w:t xml:space="preserve"> Financial Analyst</w:t>
      </w:r>
      <w:r w:rsidRPr="00952099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 xml:space="preserve">, </w:t>
      </w:r>
      <w:r w:rsidR="00E075A0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 xml:space="preserve">June 2015 – </w:t>
      </w:r>
      <w:r w:rsidRPr="00952099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>May 2016</w:t>
      </w:r>
      <w:r w:rsidRPr="00681546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</w:p>
    <w:p w14:paraId="261F763C" w14:textId="3C3396FA" w:rsidR="00952099" w:rsidRDefault="003822F7" w:rsidP="00952099">
      <w:pPr>
        <w:pStyle w:val="ListParagraph"/>
        <w:numPr>
          <w:ilvl w:val="0"/>
          <w:numId w:val="18"/>
        </w:numPr>
        <w:ind w:firstLineChar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Reviewed management statements for </w:t>
      </w:r>
      <w:r w:rsidR="00E85534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>7 companies that comprise this $4.7B USD French multinational specialized in production and processing of industrial minerals</w:t>
      </w:r>
    </w:p>
    <w:p w14:paraId="6368FD98" w14:textId="72E9915E" w:rsidR="003822F7" w:rsidRDefault="003822F7" w:rsidP="00952099">
      <w:pPr>
        <w:pStyle w:val="ListParagraph"/>
        <w:numPr>
          <w:ilvl w:val="0"/>
          <w:numId w:val="18"/>
        </w:numPr>
        <w:ind w:firstLineChar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Prepared Asia-Pacific region monthly conference report including business performance, fund utilization efficiency, and energy consumption and output analysis</w:t>
      </w:r>
    </w:p>
    <w:p w14:paraId="3AA43E4E" w14:textId="77777777" w:rsidR="003822F7" w:rsidRDefault="003822F7" w:rsidP="003822F7">
      <w:pPr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</w:pPr>
    </w:p>
    <w:p w14:paraId="180925EE" w14:textId="77777777" w:rsidR="003822F7" w:rsidRDefault="003822F7" w:rsidP="003822F7">
      <w:pPr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</w:pPr>
    </w:p>
    <w:p w14:paraId="6996FF14" w14:textId="77777777" w:rsidR="00FF63BC" w:rsidRDefault="00FF63BC" w:rsidP="003822F7">
      <w:pPr>
        <w:spacing w:after="0"/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</w:pPr>
    </w:p>
    <w:p w14:paraId="4EABFE8B" w14:textId="3511FAFE" w:rsidR="001A15AB" w:rsidRPr="001A15AB" w:rsidRDefault="00525C75" w:rsidP="001A15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</w:t>
      </w:r>
      <w:r w:rsidR="001A15AB">
        <w:rPr>
          <w:rFonts w:ascii="Times New Roman" w:hAnsi="Times New Roman" w:cs="Times New Roman"/>
          <w:b/>
          <w:sz w:val="24"/>
          <w:szCs w:val="24"/>
        </w:rPr>
        <w:t>/Page 2</w:t>
      </w:r>
    </w:p>
    <w:p w14:paraId="6DB1B4F8" w14:textId="77777777" w:rsidR="001A15AB" w:rsidRDefault="001A15AB" w:rsidP="00FF63BC">
      <w:pPr>
        <w:spacing w:after="0"/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</w:pPr>
    </w:p>
    <w:p w14:paraId="4EF400DD" w14:textId="49D0E36D" w:rsidR="00FF63BC" w:rsidRDefault="003822F7" w:rsidP="00FF63BC">
      <w:pPr>
        <w:spacing w:after="0"/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</w:pPr>
      <w:r w:rsidRPr="00681546"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>EAH (Shanghai) International Trading Co., Ltd</w:t>
      </w:r>
      <w:r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>.</w:t>
      </w:r>
      <w:r w:rsidRPr="00681546"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 </w:t>
      </w:r>
    </w:p>
    <w:p w14:paraId="5B3DC581" w14:textId="79B14CAC" w:rsidR="003822F7" w:rsidRPr="00FF63BC" w:rsidRDefault="003822F7" w:rsidP="00FF63BC">
      <w:pPr>
        <w:spacing w:after="0"/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</w:pPr>
      <w:r w:rsidRPr="003822F7">
        <w:rPr>
          <w:rFonts w:ascii="Times New Roman" w:eastAsia="Microsoft YaHei" w:hAnsi="Times New Roman" w:cs="Times New Roman"/>
          <w:i/>
          <w:color w:val="000000"/>
          <w:kern w:val="2"/>
          <w:sz w:val="24"/>
          <w:szCs w:val="24"/>
          <w:lang w:eastAsia="zh-CN"/>
        </w:rPr>
        <w:t>Credit Controller/Financial Analyst</w:t>
      </w:r>
      <w:r w:rsidRPr="003822F7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>, May 2014</w:t>
      </w:r>
      <w:r w:rsidR="00E075A0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 xml:space="preserve"> – </w:t>
      </w:r>
      <w:r w:rsidRPr="003822F7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>April 2015</w:t>
      </w:r>
    </w:p>
    <w:p w14:paraId="057AC2FB" w14:textId="0EA84D1A" w:rsidR="003822F7" w:rsidRPr="00E075A0" w:rsidRDefault="003822F7" w:rsidP="00E075A0">
      <w:pPr>
        <w:pStyle w:val="ListParagraph"/>
        <w:numPr>
          <w:ilvl w:val="0"/>
          <w:numId w:val="21"/>
        </w:numPr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E075A0">
        <w:rPr>
          <w:rFonts w:ascii="Times New Roman" w:hAnsi="Times New Roman"/>
          <w:color w:val="000000"/>
          <w:sz w:val="24"/>
          <w:szCs w:val="24"/>
        </w:rPr>
        <w:t xml:space="preserve">Conducted </w:t>
      </w:r>
      <w:r w:rsidR="00FF63BC" w:rsidRPr="00E075A0">
        <w:rPr>
          <w:rFonts w:ascii="Times New Roman" w:hAnsi="Times New Roman"/>
          <w:color w:val="000000"/>
          <w:sz w:val="24"/>
          <w:szCs w:val="24"/>
        </w:rPr>
        <w:t>and reported results of</w:t>
      </w:r>
      <w:r w:rsidRPr="00E075A0">
        <w:rPr>
          <w:rFonts w:ascii="Times New Roman" w:hAnsi="Times New Roman"/>
          <w:color w:val="000000"/>
          <w:sz w:val="24"/>
          <w:szCs w:val="24"/>
        </w:rPr>
        <w:t xml:space="preserve"> interviews and on-spot investigations for 20 clients</w:t>
      </w:r>
    </w:p>
    <w:p w14:paraId="69A284F5" w14:textId="0C6835CF" w:rsidR="00FF63BC" w:rsidRPr="00E075A0" w:rsidRDefault="00FF63BC" w:rsidP="00E075A0">
      <w:pPr>
        <w:pStyle w:val="ListParagraph"/>
        <w:numPr>
          <w:ilvl w:val="0"/>
          <w:numId w:val="21"/>
        </w:numPr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E075A0">
        <w:rPr>
          <w:rFonts w:ascii="Times New Roman" w:hAnsi="Times New Roman"/>
          <w:color w:val="000000"/>
          <w:sz w:val="24"/>
          <w:szCs w:val="24"/>
        </w:rPr>
        <w:t>Tracked and promptly resolved outstanding accounts receivables</w:t>
      </w:r>
    </w:p>
    <w:p w14:paraId="14E5025F" w14:textId="73A12643" w:rsidR="00142BC6" w:rsidRPr="00E075A0" w:rsidRDefault="00142BC6" w:rsidP="00E075A0">
      <w:pPr>
        <w:pStyle w:val="ListParagraph"/>
        <w:numPr>
          <w:ilvl w:val="0"/>
          <w:numId w:val="21"/>
        </w:numPr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E075A0">
        <w:rPr>
          <w:rFonts w:ascii="Times New Roman" w:hAnsi="Times New Roman"/>
          <w:color w:val="000000"/>
          <w:sz w:val="24"/>
          <w:szCs w:val="24"/>
        </w:rPr>
        <w:t>Verified integrity and compliance of trading business archives for 70 companies</w:t>
      </w:r>
    </w:p>
    <w:p w14:paraId="409B8FBD" w14:textId="77777777" w:rsidR="00E85534" w:rsidRDefault="00E85534" w:rsidP="00E075A0">
      <w:pPr>
        <w:spacing w:after="0"/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</w:pPr>
    </w:p>
    <w:p w14:paraId="19DB75B8" w14:textId="53961B20" w:rsidR="00E075A0" w:rsidRDefault="00503E5F" w:rsidP="00E075A0">
      <w:pPr>
        <w:spacing w:after="0"/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>Shanghai Jiaotong University (SJTU)</w:t>
      </w:r>
      <w:r w:rsidR="00E075A0" w:rsidRPr="00681546"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Industrial Investment &amp; Management Co., Ltd </w:t>
      </w:r>
    </w:p>
    <w:p w14:paraId="390B4878" w14:textId="77777777" w:rsidR="00E075A0" w:rsidRDefault="00E075A0" w:rsidP="00553627">
      <w:pPr>
        <w:spacing w:after="0"/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</w:pPr>
      <w:r w:rsidRPr="00E075A0">
        <w:rPr>
          <w:rFonts w:ascii="Times New Roman" w:eastAsia="Microsoft YaHei" w:hAnsi="Times New Roman" w:cs="Times New Roman"/>
          <w:i/>
          <w:color w:val="000000"/>
          <w:kern w:val="2"/>
          <w:sz w:val="24"/>
          <w:szCs w:val="24"/>
          <w:lang w:eastAsia="zh-CN"/>
        </w:rPr>
        <w:t>GL Accountant and Financial Analyst</w:t>
      </w:r>
      <w:r w:rsidRPr="00E075A0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>, September 2010 – May 2014</w:t>
      </w:r>
      <w:r w:rsidRPr="00681546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 xml:space="preserve">   </w:t>
      </w:r>
    </w:p>
    <w:p w14:paraId="27731122" w14:textId="7227822D" w:rsidR="00952099" w:rsidRPr="00553627" w:rsidRDefault="00503E5F" w:rsidP="00E075A0">
      <w:pPr>
        <w:pStyle w:val="ListParagraph"/>
        <w:numPr>
          <w:ilvl w:val="0"/>
          <w:numId w:val="20"/>
        </w:numPr>
        <w:ind w:firstLineChars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Prepared tax declarations for 5 group companies and SJTU Angel Foundation</w:t>
      </w:r>
    </w:p>
    <w:p w14:paraId="70B9F613" w14:textId="7917CC3F" w:rsidR="00553627" w:rsidRPr="00E075A0" w:rsidRDefault="00553627" w:rsidP="00E075A0">
      <w:pPr>
        <w:pStyle w:val="ListParagraph"/>
        <w:numPr>
          <w:ilvl w:val="0"/>
          <w:numId w:val="20"/>
        </w:numPr>
        <w:ind w:firstLineChars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Assisted with company budgeting process and prepared financial reports</w:t>
      </w:r>
    </w:p>
    <w:p w14:paraId="52EA0C74" w14:textId="77777777" w:rsidR="00681546" w:rsidRPr="00681546" w:rsidRDefault="00681546" w:rsidP="00681546">
      <w:pPr>
        <w:widowControl w:val="0"/>
        <w:adjustRightInd w:val="0"/>
        <w:snapToGrid w:val="0"/>
        <w:spacing w:after="0" w:line="0" w:lineRule="atLeast"/>
        <w:ind w:firstLine="420"/>
        <w:jc w:val="both"/>
        <w:rPr>
          <w:rFonts w:ascii="Times New Roman" w:eastAsia="Microsoft YaHei" w:hAnsi="Times New Roman" w:cs="Times New Roman"/>
          <w:kern w:val="2"/>
          <w:sz w:val="24"/>
          <w:szCs w:val="24"/>
          <w:lang w:eastAsia="zh-CN"/>
        </w:rPr>
      </w:pPr>
    </w:p>
    <w:p w14:paraId="504150D7" w14:textId="77777777" w:rsidR="00553627" w:rsidRDefault="00553627" w:rsidP="00681546">
      <w:pPr>
        <w:widowControl w:val="0"/>
        <w:adjustRightInd w:val="0"/>
        <w:snapToGrid w:val="0"/>
        <w:spacing w:after="0" w:line="0" w:lineRule="atLeast"/>
        <w:jc w:val="both"/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</w:pPr>
      <w:r w:rsidRPr="00681546"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>Shanghai Institute for Biological Science</w:t>
      </w:r>
    </w:p>
    <w:p w14:paraId="559963A2" w14:textId="7C6184C1" w:rsidR="00681546" w:rsidRPr="00681546" w:rsidRDefault="00553627" w:rsidP="00681546">
      <w:pPr>
        <w:widowControl w:val="0"/>
        <w:adjustRightInd w:val="0"/>
        <w:snapToGrid w:val="0"/>
        <w:spacing w:after="0" w:line="0" w:lineRule="atLeast"/>
        <w:jc w:val="both"/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</w:pPr>
      <w:r w:rsidRPr="00553627">
        <w:rPr>
          <w:rFonts w:ascii="Times New Roman" w:eastAsia="Microsoft YaHei" w:hAnsi="Times New Roman" w:cs="Times New Roman"/>
          <w:i/>
          <w:color w:val="000000"/>
          <w:kern w:val="2"/>
          <w:sz w:val="24"/>
          <w:szCs w:val="24"/>
          <w:lang w:eastAsia="zh-CN"/>
        </w:rPr>
        <w:t>AP Accountant</w:t>
      </w:r>
      <w:r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, </w:t>
      </w:r>
      <w:r w:rsidRPr="00553627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>June 2008 – August</w:t>
      </w:r>
      <w:r w:rsidR="00681546" w:rsidRPr="00681546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 xml:space="preserve"> 2010</w:t>
      </w:r>
      <w:r w:rsidR="00681546" w:rsidRPr="00681546">
        <w:rPr>
          <w:rFonts w:ascii="Times New Roman" w:eastAsia="Microsoft YaHei" w:hAnsi="Times New Roman" w:cs="Times New Roman"/>
          <w:b/>
          <w:kern w:val="2"/>
          <w:sz w:val="24"/>
          <w:szCs w:val="24"/>
          <w:lang w:eastAsia="zh-CN"/>
        </w:rPr>
        <w:t xml:space="preserve">     </w:t>
      </w:r>
      <w:r w:rsidR="00681546" w:rsidRPr="00681546"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             </w:t>
      </w:r>
    </w:p>
    <w:p w14:paraId="78900F5F" w14:textId="77777777" w:rsidR="00681546" w:rsidRPr="00681546" w:rsidRDefault="00681546" w:rsidP="00681546">
      <w:pPr>
        <w:widowControl w:val="0"/>
        <w:spacing w:after="0" w:line="0" w:lineRule="atLeast"/>
        <w:ind w:left="420"/>
        <w:jc w:val="both"/>
        <w:rPr>
          <w:rFonts w:ascii="Times New Roman" w:eastAsia="Microsoft YaHei" w:hAnsi="Times New Roman" w:cs="Times New Roman"/>
          <w:kern w:val="2"/>
          <w:sz w:val="24"/>
          <w:szCs w:val="24"/>
          <w:lang w:eastAsia="zh-CN"/>
        </w:rPr>
      </w:pPr>
    </w:p>
    <w:p w14:paraId="4D8AA2F9" w14:textId="77777777" w:rsidR="00553627" w:rsidRDefault="00553627" w:rsidP="00681546">
      <w:pPr>
        <w:widowControl w:val="0"/>
        <w:spacing w:after="0" w:line="0" w:lineRule="atLeast"/>
        <w:jc w:val="both"/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</w:pPr>
      <w:r w:rsidRPr="00681546"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>Welldone Finance Service Co., Ltd</w:t>
      </w:r>
      <w:r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>.</w:t>
      </w:r>
    </w:p>
    <w:p w14:paraId="49AAACCB" w14:textId="214E7B94" w:rsidR="00681546" w:rsidRPr="00681546" w:rsidRDefault="00553627" w:rsidP="00681546">
      <w:pPr>
        <w:widowControl w:val="0"/>
        <w:spacing w:after="0" w:line="0" w:lineRule="atLeast"/>
        <w:jc w:val="both"/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</w:pPr>
      <w:r w:rsidRPr="00681546">
        <w:rPr>
          <w:rFonts w:ascii="Times New Roman" w:eastAsia="Microsoft YaHei" w:hAnsi="Times New Roman" w:cs="Times New Roman"/>
          <w:i/>
          <w:color w:val="000000"/>
          <w:kern w:val="2"/>
          <w:sz w:val="24"/>
          <w:szCs w:val="24"/>
          <w:lang w:eastAsia="zh-CN"/>
        </w:rPr>
        <w:t>Financial Consultant</w:t>
      </w:r>
      <w:r w:rsidR="001A15AB">
        <w:rPr>
          <w:rFonts w:ascii="Times New Roman" w:eastAsia="Microsoft YaHei" w:hAnsi="Times New Roman" w:cs="Times New Roman"/>
          <w:i/>
          <w:color w:val="000000"/>
          <w:kern w:val="2"/>
          <w:sz w:val="24"/>
          <w:szCs w:val="24"/>
          <w:lang w:eastAsia="zh-CN"/>
        </w:rPr>
        <w:t>,</w:t>
      </w:r>
      <w:r w:rsidRPr="00681546"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="001A15AB" w:rsidRPr="001A15AB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 xml:space="preserve">December </w:t>
      </w:r>
      <w:r w:rsidR="00681546" w:rsidRPr="00681546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 xml:space="preserve">2004 – </w:t>
      </w:r>
      <w:r w:rsidR="001A15AB" w:rsidRPr="001A15AB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 xml:space="preserve">May </w:t>
      </w:r>
      <w:r w:rsidR="00681546" w:rsidRPr="00681546">
        <w:rPr>
          <w:rFonts w:ascii="Times New Roman" w:eastAsia="Microsoft YaHei" w:hAnsi="Times New Roman" w:cs="Times New Roman"/>
          <w:color w:val="000000"/>
          <w:kern w:val="2"/>
          <w:sz w:val="24"/>
          <w:szCs w:val="24"/>
          <w:lang w:eastAsia="zh-CN"/>
        </w:rPr>
        <w:t>2008</w:t>
      </w:r>
      <w:r w:rsidR="00681546" w:rsidRPr="00681546">
        <w:rPr>
          <w:rFonts w:ascii="Times New Roman" w:eastAsia="Microsoft YaHei" w:hAnsi="Times New Roman" w:cs="Times New Roman"/>
          <w:b/>
          <w:kern w:val="2"/>
          <w:sz w:val="24"/>
          <w:szCs w:val="24"/>
          <w:lang w:eastAsia="zh-CN"/>
        </w:rPr>
        <w:t xml:space="preserve">     </w:t>
      </w:r>
      <w:r w:rsidR="00681546" w:rsidRPr="00681546">
        <w:rPr>
          <w:rFonts w:ascii="Times New Roman" w:eastAsia="Microsoft YaHei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                    </w:t>
      </w:r>
    </w:p>
    <w:p w14:paraId="1D3D4213" w14:textId="77777777" w:rsidR="001A15AB" w:rsidRDefault="001A15AB" w:rsidP="006579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24ECA2" w14:textId="6A81C106" w:rsidR="00C142CC" w:rsidRPr="004F3934" w:rsidRDefault="00AF202E" w:rsidP="006579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934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982A24">
        <w:rPr>
          <w:rFonts w:ascii="Times New Roman" w:hAnsi="Times New Roman" w:cs="Times New Roman"/>
          <w:b/>
          <w:sz w:val="24"/>
          <w:szCs w:val="24"/>
        </w:rPr>
        <w:t>DEVELOPMENT/</w:t>
      </w:r>
      <w:r w:rsidRPr="004F3934">
        <w:rPr>
          <w:rFonts w:ascii="Times New Roman" w:hAnsi="Times New Roman" w:cs="Times New Roman"/>
          <w:b/>
          <w:sz w:val="24"/>
          <w:szCs w:val="24"/>
        </w:rPr>
        <w:t>AFFILIATIONS</w:t>
      </w:r>
    </w:p>
    <w:p w14:paraId="4E96D473" w14:textId="05509E7E" w:rsidR="00AF202E" w:rsidRDefault="00AF202E" w:rsidP="00982A24">
      <w:pPr>
        <w:pStyle w:val="3"/>
        <w:spacing w:line="0" w:lineRule="atLeast"/>
        <w:ind w:firstLineChars="0" w:firstLine="0"/>
        <w:rPr>
          <w:rFonts w:ascii="Times New Roman" w:eastAsia="Microsoft YaHei" w:hAnsi="Times New Roman"/>
          <w:color w:val="000000"/>
          <w:sz w:val="24"/>
          <w:szCs w:val="24"/>
        </w:rPr>
      </w:pPr>
      <w:r w:rsidRPr="00982A24">
        <w:rPr>
          <w:rFonts w:ascii="Times New Roman" w:eastAsia="Microsoft YaHei" w:hAnsi="Times New Roman"/>
          <w:b/>
          <w:color w:val="000000"/>
          <w:sz w:val="24"/>
          <w:szCs w:val="24"/>
        </w:rPr>
        <w:t>ACCA (The Association of Chartered Certified Accountants</w:t>
      </w:r>
      <w:r w:rsidRPr="004F3934">
        <w:rPr>
          <w:rFonts w:ascii="Times New Roman" w:eastAsia="Microsoft YaHei" w:hAnsi="Times New Roman"/>
          <w:color w:val="000000"/>
          <w:sz w:val="24"/>
          <w:szCs w:val="24"/>
        </w:rPr>
        <w:t>)</w:t>
      </w:r>
      <w:r w:rsidR="00982A24">
        <w:rPr>
          <w:rFonts w:ascii="Times New Roman" w:eastAsia="Microsoft YaHei" w:hAnsi="Times New Roman"/>
          <w:color w:val="000000"/>
          <w:sz w:val="24"/>
          <w:szCs w:val="24"/>
        </w:rPr>
        <w:t xml:space="preserve">, Member </w:t>
      </w:r>
    </w:p>
    <w:p w14:paraId="5CF0CDA1" w14:textId="77777777" w:rsidR="00982A24" w:rsidRDefault="00982A24" w:rsidP="00982A24">
      <w:pPr>
        <w:pStyle w:val="3"/>
        <w:spacing w:line="0" w:lineRule="atLeast"/>
        <w:ind w:firstLineChars="0" w:firstLine="0"/>
        <w:rPr>
          <w:rFonts w:ascii="Times New Roman" w:eastAsia="Microsoft YaHei" w:hAnsi="Times New Roman"/>
          <w:color w:val="000000"/>
          <w:sz w:val="24"/>
          <w:szCs w:val="24"/>
        </w:rPr>
      </w:pPr>
      <w:r w:rsidRPr="00982A24">
        <w:rPr>
          <w:rFonts w:ascii="Times New Roman" w:eastAsia="Microsoft YaHei" w:hAnsi="Times New Roman"/>
          <w:b/>
          <w:color w:val="000000"/>
          <w:sz w:val="24"/>
          <w:szCs w:val="24"/>
        </w:rPr>
        <w:t>Oskin Leadership Institute</w:t>
      </w:r>
      <w:r>
        <w:rPr>
          <w:rFonts w:ascii="Times New Roman" w:eastAsia="Microsoft YaHei" w:hAnsi="Times New Roman"/>
          <w:color w:val="000000"/>
          <w:sz w:val="24"/>
          <w:szCs w:val="24"/>
        </w:rPr>
        <w:t>: Widener University 18-seminar leadership development program certificate in progress</w:t>
      </w:r>
    </w:p>
    <w:p w14:paraId="49A0E78D" w14:textId="2638EDF2" w:rsidR="001A15AB" w:rsidRDefault="00982A24" w:rsidP="00AF202E">
      <w:pPr>
        <w:pStyle w:val="3"/>
        <w:spacing w:line="0" w:lineRule="atLeast"/>
        <w:ind w:firstLineChars="0" w:firstLine="0"/>
        <w:rPr>
          <w:rFonts w:ascii="Times New Roman" w:eastAsia="Microsoft YaHei" w:hAnsi="Times New Roman"/>
          <w:color w:val="000000"/>
          <w:sz w:val="24"/>
          <w:szCs w:val="24"/>
        </w:rPr>
      </w:pPr>
      <w:r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</w:p>
    <w:p w14:paraId="7A78A4E6" w14:textId="2287CD84" w:rsidR="001A15AB" w:rsidRPr="001A15AB" w:rsidRDefault="001A15AB" w:rsidP="00AF202E">
      <w:pPr>
        <w:pStyle w:val="3"/>
        <w:spacing w:line="0" w:lineRule="atLeast"/>
        <w:ind w:firstLineChars="0" w:firstLine="0"/>
        <w:rPr>
          <w:rFonts w:ascii="Times New Roman" w:eastAsia="Microsoft YaHei" w:hAnsi="Times New Roman"/>
          <w:b/>
          <w:color w:val="000000"/>
          <w:sz w:val="24"/>
          <w:szCs w:val="24"/>
        </w:rPr>
      </w:pPr>
      <w:r w:rsidRPr="001A15AB">
        <w:rPr>
          <w:rFonts w:ascii="Times New Roman" w:eastAsia="Microsoft YaHei" w:hAnsi="Times New Roman"/>
          <w:b/>
          <w:color w:val="000000"/>
          <w:sz w:val="24"/>
          <w:szCs w:val="24"/>
        </w:rPr>
        <w:t xml:space="preserve">ADDITIONAL </w:t>
      </w:r>
      <w:r>
        <w:rPr>
          <w:rFonts w:ascii="Times New Roman" w:eastAsia="Microsoft YaHei" w:hAnsi="Times New Roman"/>
          <w:b/>
          <w:color w:val="000000"/>
          <w:sz w:val="24"/>
          <w:szCs w:val="24"/>
        </w:rPr>
        <w:t xml:space="preserve">SKILLS/CERTIFICATES </w:t>
      </w:r>
    </w:p>
    <w:p w14:paraId="60DCED42" w14:textId="00689AB9" w:rsidR="00982A24" w:rsidRDefault="00982A24" w:rsidP="00982A24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Microsoft YaHei" w:hAnsi="Times New Roman"/>
          <w:b/>
          <w:color w:val="000000"/>
          <w:sz w:val="24"/>
          <w:szCs w:val="24"/>
        </w:rPr>
        <w:t xml:space="preserve">Language: </w:t>
      </w:r>
      <w:r w:rsidR="001A15AB" w:rsidRPr="00982A24">
        <w:rPr>
          <w:rFonts w:ascii="Times New Roman" w:eastAsia="Microsoft YaHei" w:hAnsi="Times New Roman"/>
          <w:color w:val="000000"/>
          <w:sz w:val="24"/>
          <w:szCs w:val="24"/>
        </w:rPr>
        <w:t>Trilingual speaker</w:t>
      </w:r>
      <w:r w:rsidR="001A15AB">
        <w:rPr>
          <w:rFonts w:ascii="Times New Roman" w:eastAsia="Microsoft YaHei" w:hAnsi="Times New Roman"/>
          <w:color w:val="000000"/>
          <w:sz w:val="24"/>
          <w:szCs w:val="24"/>
        </w:rPr>
        <w:t xml:space="preserve"> (English, Chinese, and Shanghai dialect); English-Chinese translator and interpreter (5 years)</w:t>
      </w:r>
      <w:r>
        <w:rPr>
          <w:rFonts w:ascii="Times New Roman" w:eastAsia="Microsoft YaHei" w:hAnsi="Times New Roman"/>
          <w:color w:val="000000"/>
          <w:sz w:val="24"/>
          <w:szCs w:val="24"/>
        </w:rPr>
        <w:t xml:space="preserve">; </w:t>
      </w:r>
      <w:r w:rsidRPr="00982A24">
        <w:rPr>
          <w:rStyle w:val="high-light-bg4"/>
          <w:rFonts w:ascii="Times New Roman" w:hAnsi="Times New Roman"/>
          <w:sz w:val="24"/>
          <w:szCs w:val="24"/>
        </w:rPr>
        <w:t>BEC (Business English Certificate)</w:t>
      </w:r>
      <w:r>
        <w:rPr>
          <w:rStyle w:val="high-light-bg4"/>
          <w:rFonts w:ascii="Times New Roman" w:hAnsi="Times New Roman"/>
          <w:sz w:val="24"/>
          <w:szCs w:val="24"/>
        </w:rPr>
        <w:t xml:space="preserve">; </w:t>
      </w:r>
      <w:r w:rsidRPr="00982A24">
        <w:rPr>
          <w:rFonts w:ascii="Times New Roman" w:hAnsi="Times New Roman"/>
          <w:sz w:val="24"/>
          <w:szCs w:val="24"/>
        </w:rPr>
        <w:t>Vantage/SIA (Shanghai Interpretation Accreditation)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2A24">
        <w:rPr>
          <w:rFonts w:ascii="Times New Roman" w:hAnsi="Times New Roman"/>
          <w:sz w:val="24"/>
          <w:szCs w:val="24"/>
        </w:rPr>
        <w:t>Intermediate</w:t>
      </w:r>
    </w:p>
    <w:p w14:paraId="0315FFEC" w14:textId="158FDBCF" w:rsidR="001A15AB" w:rsidRPr="00982A24" w:rsidRDefault="00982A24" w:rsidP="00982A24">
      <w:pPr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982A24">
        <w:rPr>
          <w:rFonts w:ascii="Times New Roman" w:hAnsi="Times New Roman"/>
          <w:b/>
          <w:color w:val="000000"/>
          <w:sz w:val="24"/>
          <w:szCs w:val="24"/>
        </w:rPr>
        <w:t>Computer</w:t>
      </w:r>
      <w:r w:rsidRPr="00982A24">
        <w:rPr>
          <w:rFonts w:ascii="Times New Roman" w:hAnsi="Times New Roman"/>
          <w:color w:val="000000"/>
          <w:sz w:val="24"/>
          <w:szCs w:val="24"/>
        </w:rPr>
        <w:t>:</w:t>
      </w:r>
      <w:r w:rsidRPr="00982A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2A24">
        <w:rPr>
          <w:rFonts w:ascii="Times New Roman" w:hAnsi="Times New Roman"/>
          <w:color w:val="000000"/>
          <w:sz w:val="24"/>
          <w:szCs w:val="24"/>
        </w:rPr>
        <w:t xml:space="preserve">Proficient in Microsoft Office, </w:t>
      </w:r>
      <w:r w:rsidRPr="00982A24">
        <w:rPr>
          <w:rStyle w:val="high-light-bg4"/>
          <w:rFonts w:ascii="Times New Roman" w:hAnsi="Times New Roman"/>
          <w:sz w:val="24"/>
          <w:szCs w:val="24"/>
        </w:rPr>
        <w:t>mainstream ERP software and Sales Data Warehouse</w:t>
      </w:r>
      <w:r>
        <w:rPr>
          <w:rStyle w:val="high-light-bg4"/>
          <w:rFonts w:ascii="Times New Roman" w:hAnsi="Times New Roman"/>
          <w:sz w:val="24"/>
          <w:szCs w:val="24"/>
        </w:rPr>
        <w:t xml:space="preserve">; </w:t>
      </w:r>
      <w:r w:rsidR="001A15AB" w:rsidRPr="00982A24">
        <w:rPr>
          <w:rFonts w:ascii="Times New Roman" w:eastAsia="Microsoft YaHei" w:hAnsi="Times New Roman"/>
          <w:color w:val="000000"/>
          <w:sz w:val="24"/>
          <w:szCs w:val="24"/>
        </w:rPr>
        <w:t>SAP</w:t>
      </w:r>
      <w:r w:rsidR="00AB16B4" w:rsidRPr="00982A24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r w:rsidR="001A15AB" w:rsidRPr="00982A24">
        <w:rPr>
          <w:rFonts w:ascii="Times New Roman" w:eastAsia="Microsoft YaHei" w:hAnsi="Times New Roman"/>
          <w:color w:val="000000"/>
          <w:sz w:val="24"/>
          <w:szCs w:val="24"/>
        </w:rPr>
        <w:t>HANA/R3</w:t>
      </w:r>
      <w:r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r w:rsidR="001A15AB">
        <w:rPr>
          <w:rFonts w:ascii="Times New Roman" w:eastAsia="Microsoft YaHei" w:hAnsi="Times New Roman"/>
          <w:color w:val="000000"/>
          <w:sz w:val="24"/>
          <w:szCs w:val="24"/>
        </w:rPr>
        <w:t>certificate for business process applications (revenue, expenditure, conversion, and administrative) in progress</w:t>
      </w:r>
    </w:p>
    <w:p w14:paraId="451B0D20" w14:textId="4B4FBB93" w:rsidR="001A15AB" w:rsidRDefault="001A15AB" w:rsidP="00AF202E">
      <w:pPr>
        <w:pStyle w:val="3"/>
        <w:spacing w:line="0" w:lineRule="atLeast"/>
        <w:ind w:firstLineChars="0" w:firstLine="0"/>
        <w:rPr>
          <w:rFonts w:ascii="Times New Roman" w:eastAsia="Microsoft YaHei" w:hAnsi="Times New Roman"/>
          <w:color w:val="000000"/>
          <w:sz w:val="24"/>
          <w:szCs w:val="24"/>
        </w:rPr>
      </w:pPr>
    </w:p>
    <w:p w14:paraId="106C68AF" w14:textId="77777777" w:rsidR="00681546" w:rsidRDefault="00681546" w:rsidP="006815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81546" w:rsidSect="009168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5FE3"/>
    <w:multiLevelType w:val="hybridMultilevel"/>
    <w:tmpl w:val="840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2DE"/>
    <w:multiLevelType w:val="hybridMultilevel"/>
    <w:tmpl w:val="8C48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01D"/>
    <w:multiLevelType w:val="hybridMultilevel"/>
    <w:tmpl w:val="F3C4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65D"/>
    <w:multiLevelType w:val="hybridMultilevel"/>
    <w:tmpl w:val="B9CC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F1064"/>
    <w:multiLevelType w:val="multilevel"/>
    <w:tmpl w:val="11FF106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441940"/>
    <w:multiLevelType w:val="hybridMultilevel"/>
    <w:tmpl w:val="B5E8FC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0761D8"/>
    <w:multiLevelType w:val="hybridMultilevel"/>
    <w:tmpl w:val="A9E0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00ED"/>
    <w:multiLevelType w:val="hybridMultilevel"/>
    <w:tmpl w:val="6CB2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23221"/>
    <w:multiLevelType w:val="hybridMultilevel"/>
    <w:tmpl w:val="D71A9EC4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9" w15:restartNumberingAfterBreak="0">
    <w:nsid w:val="340A129E"/>
    <w:multiLevelType w:val="hybridMultilevel"/>
    <w:tmpl w:val="38D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E5693"/>
    <w:multiLevelType w:val="hybridMultilevel"/>
    <w:tmpl w:val="A210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B69E2"/>
    <w:multiLevelType w:val="hybridMultilevel"/>
    <w:tmpl w:val="0332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43F82"/>
    <w:multiLevelType w:val="hybridMultilevel"/>
    <w:tmpl w:val="62C0DF0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74B4F15"/>
    <w:multiLevelType w:val="hybridMultilevel"/>
    <w:tmpl w:val="A18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B5034"/>
    <w:multiLevelType w:val="hybridMultilevel"/>
    <w:tmpl w:val="3B2E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65145"/>
    <w:multiLevelType w:val="hybridMultilevel"/>
    <w:tmpl w:val="1578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E6D2D"/>
    <w:multiLevelType w:val="hybridMultilevel"/>
    <w:tmpl w:val="8240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53E53"/>
    <w:multiLevelType w:val="hybridMultilevel"/>
    <w:tmpl w:val="56209C3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5B407E04"/>
    <w:multiLevelType w:val="hybridMultilevel"/>
    <w:tmpl w:val="58B2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75CA0"/>
    <w:multiLevelType w:val="hybridMultilevel"/>
    <w:tmpl w:val="5C90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E79B2"/>
    <w:multiLevelType w:val="hybridMultilevel"/>
    <w:tmpl w:val="EC3431B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74D84936"/>
    <w:multiLevelType w:val="hybridMultilevel"/>
    <w:tmpl w:val="682C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B6CC5"/>
    <w:multiLevelType w:val="multilevel"/>
    <w:tmpl w:val="7F7B6CC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4"/>
  </w:num>
  <w:num w:numId="5">
    <w:abstractNumId w:val="5"/>
  </w:num>
  <w:num w:numId="6">
    <w:abstractNumId w:val="8"/>
  </w:num>
  <w:num w:numId="7">
    <w:abstractNumId w:val="21"/>
  </w:num>
  <w:num w:numId="8">
    <w:abstractNumId w:val="13"/>
  </w:num>
  <w:num w:numId="9">
    <w:abstractNumId w:val="18"/>
  </w:num>
  <w:num w:numId="10">
    <w:abstractNumId w:val="10"/>
  </w:num>
  <w:num w:numId="11">
    <w:abstractNumId w:val="15"/>
  </w:num>
  <w:num w:numId="12">
    <w:abstractNumId w:val="9"/>
  </w:num>
  <w:num w:numId="13">
    <w:abstractNumId w:val="16"/>
  </w:num>
  <w:num w:numId="14">
    <w:abstractNumId w:val="12"/>
  </w:num>
  <w:num w:numId="15">
    <w:abstractNumId w:val="2"/>
  </w:num>
  <w:num w:numId="16">
    <w:abstractNumId w:val="3"/>
  </w:num>
  <w:num w:numId="17">
    <w:abstractNumId w:val="17"/>
  </w:num>
  <w:num w:numId="18">
    <w:abstractNumId w:val="6"/>
  </w:num>
  <w:num w:numId="19">
    <w:abstractNumId w:val="20"/>
  </w:num>
  <w:num w:numId="20">
    <w:abstractNumId w:val="0"/>
  </w:num>
  <w:num w:numId="21">
    <w:abstractNumId w:val="11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CC"/>
    <w:rsid w:val="000F06EB"/>
    <w:rsid w:val="00142BC6"/>
    <w:rsid w:val="0017204E"/>
    <w:rsid w:val="001A15AB"/>
    <w:rsid w:val="00237F68"/>
    <w:rsid w:val="00293549"/>
    <w:rsid w:val="00325F40"/>
    <w:rsid w:val="00331481"/>
    <w:rsid w:val="003677CA"/>
    <w:rsid w:val="003822F7"/>
    <w:rsid w:val="004F3934"/>
    <w:rsid w:val="00503E5F"/>
    <w:rsid w:val="00525C75"/>
    <w:rsid w:val="00553627"/>
    <w:rsid w:val="005A25D5"/>
    <w:rsid w:val="00642656"/>
    <w:rsid w:val="00657984"/>
    <w:rsid w:val="00681546"/>
    <w:rsid w:val="008C7749"/>
    <w:rsid w:val="00916825"/>
    <w:rsid w:val="00952099"/>
    <w:rsid w:val="00982A24"/>
    <w:rsid w:val="00AB16B4"/>
    <w:rsid w:val="00AF202E"/>
    <w:rsid w:val="00C142CC"/>
    <w:rsid w:val="00E075A0"/>
    <w:rsid w:val="00E85534"/>
    <w:rsid w:val="00FD461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BC97"/>
  <w15:chartTrackingRefBased/>
  <w15:docId w15:val="{07BB0E4D-FEF4-4547-A053-C38F7510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42CC"/>
    <w:rPr>
      <w:color w:val="0563C1" w:themeColor="hyperlink"/>
      <w:u w:val="single"/>
    </w:rPr>
  </w:style>
  <w:style w:type="paragraph" w:customStyle="1" w:styleId="3">
    <w:name w:val="列出段落3"/>
    <w:basedOn w:val="Normal"/>
    <w:uiPriority w:val="34"/>
    <w:qFormat/>
    <w:rsid w:val="00325F40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paragraph" w:styleId="ListParagraph">
    <w:name w:val="List Paragraph"/>
    <w:basedOn w:val="Normal"/>
    <w:uiPriority w:val="34"/>
    <w:qFormat/>
    <w:rsid w:val="00325F40"/>
    <w:pPr>
      <w:widowControl w:val="0"/>
      <w:spacing w:after="0" w:line="240" w:lineRule="auto"/>
      <w:ind w:firstLineChars="200" w:firstLine="420"/>
      <w:jc w:val="both"/>
    </w:pPr>
    <w:rPr>
      <w:rFonts w:ascii="Arial Unicode MS" w:eastAsia="Microsoft YaHei" w:hAnsi="Arial Unicode MS" w:cs="Times New Roman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2E"/>
    <w:rPr>
      <w:rFonts w:ascii="Segoe UI" w:hAnsi="Segoe UI" w:cs="Segoe UI"/>
      <w:sz w:val="18"/>
      <w:szCs w:val="18"/>
    </w:rPr>
  </w:style>
  <w:style w:type="character" w:customStyle="1" w:styleId="high-light-bg4">
    <w:name w:val="high-light-bg4"/>
    <w:basedOn w:val="DefaultParagraphFont"/>
    <w:rsid w:val="0098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B1662585E34DB6355CB68B1D211A" ma:contentTypeVersion="12" ma:contentTypeDescription="Create a new document." ma:contentTypeScope="" ma:versionID="25ad72b3be31af2eafbda0fc6561fbe7">
  <xsd:schema xmlns:xsd="http://www.w3.org/2001/XMLSchema" xmlns:xs="http://www.w3.org/2001/XMLSchema" xmlns:p="http://schemas.microsoft.com/office/2006/metadata/properties" xmlns:ns2="e5c29591-0d11-4f94-9326-7a613efc0f68" xmlns:ns3="caed7683-d600-409b-9f39-fff1ce269a96" targetNamespace="http://schemas.microsoft.com/office/2006/metadata/properties" ma:root="true" ma:fieldsID="b9d46637a717b2a94613a8f491eaf645" ns2:_="" ns3:_="">
    <xsd:import namespace="e5c29591-0d11-4f94-9326-7a613efc0f68"/>
    <xsd:import namespace="caed7683-d600-409b-9f39-fff1ce269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9591-0d11-4f94-9326-7a613efc0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7683-d600-409b-9f39-fff1ce26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7AB09-F9D4-48AD-BB32-6F28F0C93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29591-0d11-4f94-9326-7a613efc0f68"/>
    <ds:schemaRef ds:uri="caed7683-d600-409b-9f39-fff1ce269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9D3E0-98B9-41FD-BDBE-A88003D19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61198-E3E7-4BE9-831B-386B151C6674}">
  <ds:schemaRefs>
    <ds:schemaRef ds:uri="e5c29591-0d11-4f94-9326-7a613efc0f6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aed7683-d600-409b-9f39-fff1ce269a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 Long</dc:creator>
  <cp:keywords/>
  <dc:description/>
  <cp:lastModifiedBy>Janet R Long</cp:lastModifiedBy>
  <cp:revision>5</cp:revision>
  <cp:lastPrinted>2018-10-09T19:57:00Z</cp:lastPrinted>
  <dcterms:created xsi:type="dcterms:W3CDTF">2021-05-24T12:57:00Z</dcterms:created>
  <dcterms:modified xsi:type="dcterms:W3CDTF">2021-05-24T12:59:00Z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0x0101005AB0B1662585E34DB6355CB68B1D211A</vt:lpwstr>
  </property>
</Properties>
</file>